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819"/>
        <w:tblW w:w="978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0"/>
        <w:gridCol w:w="8"/>
        <w:gridCol w:w="5954"/>
      </w:tblGrid>
      <w:tr w:rsidR="00A63259" w:rsidRPr="009F2851" w:rsidTr="000C0F77"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A63259" w:rsidRPr="007B440D" w:rsidRDefault="001F67F4" w:rsidP="001F67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</w:pPr>
            <w:r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 w:rsidR="00DF23B6" w:rsidRPr="007B440D"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  <w:t>К постановлению администрации</w:t>
            </w:r>
          </w:p>
          <w:p w:rsidR="00DF23B6" w:rsidRPr="007B440D" w:rsidRDefault="00DF23B6" w:rsidP="00DF23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</w:pPr>
            <w:r w:rsidRPr="007B440D"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  <w:t xml:space="preserve">  городского округа Верхняя Пышма</w:t>
            </w:r>
          </w:p>
          <w:p w:rsidR="00DF23B6" w:rsidRPr="007B440D" w:rsidRDefault="00DF23B6" w:rsidP="00DF23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</w:pPr>
            <w:r w:rsidRPr="007B440D">
              <w:rPr>
                <w:rStyle w:val="CharacterStyle0"/>
                <w:rFonts w:ascii="Liberation Serif" w:eastAsiaTheme="minorHAnsi" w:hAnsi="Liberation Serif" w:cs="Liberation Serif"/>
                <w:b w:val="0"/>
                <w:sz w:val="20"/>
                <w:szCs w:val="20"/>
              </w:rPr>
              <w:t xml:space="preserve"> от_____________ № ____________ </w:t>
            </w:r>
          </w:p>
          <w:p w:rsidR="00DF23B6" w:rsidRPr="007B440D" w:rsidRDefault="00DF23B6" w:rsidP="001F67F4">
            <w:pPr>
              <w:autoSpaceDE w:val="0"/>
              <w:autoSpaceDN w:val="0"/>
              <w:adjustRightInd w:val="0"/>
              <w:spacing w:after="0" w:line="240" w:lineRule="auto"/>
              <w:rPr>
                <w:rStyle w:val="CharacterStyle0"/>
                <w:rFonts w:ascii="Liberation Serif" w:eastAsiaTheme="minorHAnsi" w:hAnsi="Liberation Serif" w:cs="Liberation Serif"/>
                <w:sz w:val="20"/>
                <w:szCs w:val="20"/>
              </w:rPr>
            </w:pPr>
          </w:p>
          <w:p w:rsidR="00DF23B6" w:rsidRDefault="00DF23B6" w:rsidP="00A63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CharacterStyle0"/>
                <w:rFonts w:ascii="Liberation Serif" w:eastAsiaTheme="minorHAnsi" w:hAnsi="Liberation Serif" w:cs="Liberation Serif"/>
              </w:rPr>
            </w:pPr>
          </w:p>
          <w:p w:rsidR="00DF23B6" w:rsidRPr="00DF23B6" w:rsidRDefault="00DF23B6" w:rsidP="00DF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CharacterStyle0"/>
                <w:rFonts w:ascii="Liberation Serif" w:eastAsiaTheme="minorHAnsi" w:hAnsi="Liberation Serif" w:cs="Liberation Serif"/>
                <w:b w:val="0"/>
              </w:rPr>
            </w:pPr>
            <w:r w:rsidRPr="009F2851">
              <w:rPr>
                <w:rStyle w:val="CharacterStyle0"/>
                <w:rFonts w:ascii="Liberation Serif" w:eastAsiaTheme="minorHAnsi" w:hAnsi="Liberation Serif" w:cs="Liberation Serif"/>
              </w:rPr>
              <w:t>ПАСПОРТ</w:t>
            </w:r>
          </w:p>
          <w:p w:rsidR="00DF23B6" w:rsidRPr="00DF23B6" w:rsidRDefault="00A63259" w:rsidP="00DF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CharacterStyle0"/>
                <w:rFonts w:ascii="Liberation Serif" w:eastAsiaTheme="minorHAnsi" w:hAnsi="Liberation Serif" w:cs="Liberation Serif"/>
                <w:b w:val="0"/>
              </w:rPr>
            </w:pPr>
            <w:r w:rsidRPr="009F2851">
              <w:rPr>
                <w:rStyle w:val="CharacterStyle0"/>
                <w:rFonts w:ascii="Liberation Serif" w:eastAsiaTheme="minorHAnsi" w:hAnsi="Liberation Serif" w:cs="Liberation Serif"/>
              </w:rPr>
              <w:t>муниципальной программы</w:t>
            </w:r>
          </w:p>
          <w:p w:rsidR="00DF23B6" w:rsidRDefault="00A63259" w:rsidP="00A632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iCs/>
                <w:sz w:val="28"/>
                <w:szCs w:val="28"/>
              </w:rPr>
            </w:pPr>
            <w:r w:rsidRPr="009F2851">
              <w:rPr>
                <w:rStyle w:val="CharacterStyle0"/>
                <w:rFonts w:ascii="Liberation Serif" w:eastAsiaTheme="minorHAnsi" w:hAnsi="Liberation Serif" w:cs="Liberation Serif"/>
              </w:rPr>
              <w:t>«</w:t>
            </w:r>
            <w:r w:rsidRPr="009F2851">
              <w:rPr>
                <w:rFonts w:ascii="Liberation Serif" w:hAnsi="Liberation Serif" w:cs="Liberation Serif"/>
                <w:bCs/>
                <w:iCs/>
                <w:sz w:val="28"/>
                <w:szCs w:val="28"/>
              </w:rPr>
              <w:t xml:space="preserve">Реализация основных направлений муниципальной политики в строительном </w:t>
            </w:r>
          </w:p>
          <w:p w:rsidR="00DF23B6" w:rsidRDefault="0097739F" w:rsidP="00DF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Cs/>
                <w:iCs/>
                <w:sz w:val="28"/>
                <w:szCs w:val="28"/>
              </w:rPr>
              <w:t xml:space="preserve">комплексе </w:t>
            </w:r>
            <w:r w:rsidR="00A63259" w:rsidRPr="009F2851">
              <w:rPr>
                <w:rFonts w:ascii="Liberation Serif" w:hAnsi="Liberation Serif" w:cs="Liberation Serif"/>
                <w:bCs/>
                <w:iCs/>
                <w:sz w:val="28"/>
                <w:szCs w:val="28"/>
              </w:rPr>
              <w:t>на территории городск</w:t>
            </w:r>
            <w:r>
              <w:rPr>
                <w:rFonts w:ascii="Liberation Serif" w:hAnsi="Liberation Serif" w:cs="Liberation Serif"/>
                <w:bCs/>
                <w:iCs/>
                <w:sz w:val="28"/>
                <w:szCs w:val="28"/>
              </w:rPr>
              <w:t>ого округа Верхняя Пышма</w:t>
            </w:r>
            <w:r w:rsidR="00A63259" w:rsidRPr="009F2851">
              <w:rPr>
                <w:rStyle w:val="CharacterStyle0"/>
                <w:rFonts w:ascii="Liberation Serif" w:eastAsiaTheme="minorHAnsi" w:hAnsi="Liberation Serif" w:cs="Liberation Serif"/>
              </w:rPr>
              <w:t>»</w:t>
            </w:r>
          </w:p>
          <w:p w:rsidR="00DF23B6" w:rsidRPr="00DF23B6" w:rsidRDefault="00DF23B6" w:rsidP="00DF23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</w:p>
        </w:tc>
      </w:tr>
      <w:tr w:rsidR="004E7971" w:rsidRPr="009F2851" w:rsidTr="000C0F77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Муниципальное казенное учреждение «Управление капитального строительства и жилищно-коммунального хозяйства городского округа Верхняя Пышма»</w:t>
            </w:r>
          </w:p>
        </w:tc>
      </w:tr>
      <w:tr w:rsidR="004E7971" w:rsidRPr="009F2851" w:rsidTr="000C0F77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Отсутствуют</w:t>
            </w:r>
          </w:p>
        </w:tc>
      </w:tr>
      <w:tr w:rsidR="004E7971" w:rsidRPr="009F2851" w:rsidTr="000C0F77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Комитет по управлению имуществом администрации городского округа Верхняя Пышма;</w:t>
            </w:r>
          </w:p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Отдел по учету и распределению жилья администрации городского округа Верхняя Пышма</w:t>
            </w:r>
          </w:p>
        </w:tc>
      </w:tr>
      <w:tr w:rsidR="004E7971" w:rsidRPr="009F2851" w:rsidTr="000C0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3820" w:type="dxa"/>
            <w:shd w:val="clear" w:color="auto" w:fill="auto"/>
          </w:tcPr>
          <w:p w:rsidR="004E7971" w:rsidRPr="009F2851" w:rsidRDefault="004E7971" w:rsidP="00A63259">
            <w:pPr>
              <w:pStyle w:val="21"/>
              <w:shd w:val="clear" w:color="auto" w:fill="auto"/>
              <w:spacing w:line="240" w:lineRule="auto"/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Сроки реализации</w:t>
            </w:r>
          </w:p>
          <w:p w:rsidR="004E7971" w:rsidRPr="009F2851" w:rsidRDefault="004E7971" w:rsidP="00A63259">
            <w:pPr>
              <w:pStyle w:val="21"/>
              <w:shd w:val="clear" w:color="auto" w:fill="auto"/>
              <w:spacing w:line="240" w:lineRule="auto"/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муниципальной</w:t>
            </w: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AA0CF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п</w:t>
            </w:r>
            <w:r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рограммы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4E7971" w:rsidRPr="009F2851" w:rsidRDefault="006730CB" w:rsidP="00A63259">
            <w:pPr>
              <w:pStyle w:val="21"/>
              <w:shd w:val="clear" w:color="auto" w:fill="auto"/>
              <w:spacing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</w:t>
            </w:r>
            <w:r w:rsidR="00C772F9">
              <w:rPr>
                <w:rFonts w:ascii="Liberation Serif" w:hAnsi="Liberation Serif" w:cs="Liberation Serif"/>
                <w:sz w:val="28"/>
                <w:szCs w:val="28"/>
              </w:rPr>
              <w:t xml:space="preserve"> - 2030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 годы</w:t>
            </w:r>
          </w:p>
        </w:tc>
      </w:tr>
      <w:tr w:rsidR="004E7971" w:rsidRPr="009F2851" w:rsidTr="000C0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3820" w:type="dxa"/>
            <w:shd w:val="clear" w:color="auto" w:fill="auto"/>
          </w:tcPr>
          <w:p w:rsidR="004E7971" w:rsidRPr="009F2851" w:rsidRDefault="004E7971" w:rsidP="00A63259">
            <w:pPr>
              <w:pStyle w:val="21"/>
              <w:shd w:val="clear" w:color="auto" w:fill="auto"/>
              <w:spacing w:line="240" w:lineRule="auto"/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Цели и задачи</w:t>
            </w:r>
          </w:p>
          <w:p w:rsidR="004E7971" w:rsidRPr="009F2851" w:rsidRDefault="00AA0CF1" w:rsidP="00A63259">
            <w:pPr>
              <w:pStyle w:val="21"/>
              <w:shd w:val="clear" w:color="auto" w:fill="auto"/>
              <w:spacing w:line="240" w:lineRule="auto"/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муниципальной п</w:t>
            </w:r>
            <w:r w:rsidR="004E7971"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рограммы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Цель 1. Создание условий для обеспечения жителей городского округа Верхняя Пышма качественными и доступными услугами в сфере образования, физической культуры и спорта, дополнительного образования в сфере культуры, жилищно-коммунального хозяйства и дорожного хозяйства.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Задача 1.1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 Создание дополнительных мест в общеобразовательных учреждениях за счет строительства и реконструкция зданий общеобразовательных учреждений.</w:t>
            </w:r>
          </w:p>
          <w:p w:rsidR="000C0F77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Задача 1.2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 Создание дополнительных мест в учреждениях дополнительного образования в сфере физической культуры и спорта за счет строительства и реконструкции.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Задача 1.3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 Создание дополнительных мест в учреждениях дополнительного образования в сфере культуры.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Задача 1.4.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 Развитие и обеспечение сохранности сети автодорог общего пользования местного значения.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Задача 1.5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 Развитие материальной базы органов муниципальной власти.</w:t>
            </w:r>
          </w:p>
          <w:p w:rsidR="005D76E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Задача 1.6</w:t>
            </w:r>
            <w:r w:rsidR="005D76E1">
              <w:rPr>
                <w:rFonts w:ascii="Liberation Serif" w:hAnsi="Liberation Serif" w:cs="Liberation Serif"/>
                <w:sz w:val="28"/>
                <w:szCs w:val="28"/>
              </w:rPr>
              <w:t xml:space="preserve">.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Обеспечение благоустройства территории</w:t>
            </w:r>
            <w:r w:rsidR="005D76E1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C772F9" w:rsidRDefault="00C772F9" w:rsidP="00C7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Задача 1.7. Реализация мероприятий по строительству и (или) реконструкции объектов капитального строительства. </w:t>
            </w:r>
          </w:p>
          <w:p w:rsidR="004E7971" w:rsidRPr="009F285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Цель 2. Повышение качества условий проживания населения.</w:t>
            </w:r>
          </w:p>
          <w:p w:rsidR="004E7971" w:rsidRDefault="004E7971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Задача 2.1. </w:t>
            </w:r>
            <w:r w:rsidR="00AC773A">
              <w:rPr>
                <w:rFonts w:ascii="Liberation Serif" w:hAnsi="Liberation Serif" w:cs="Liberation Serif"/>
                <w:sz w:val="28"/>
                <w:szCs w:val="28"/>
              </w:rPr>
              <w:t>Ликвидация аварийного и ветхого жилья.</w:t>
            </w:r>
          </w:p>
          <w:p w:rsidR="004E7971" w:rsidRPr="009F2851" w:rsidRDefault="00AC773A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Задача 2.2. Улучшение жилищных условий для граждан, имеющих трех и более детей.</w:t>
            </w:r>
          </w:p>
        </w:tc>
      </w:tr>
      <w:tr w:rsidR="004E7971" w:rsidRPr="009F2851" w:rsidTr="000C0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3820" w:type="dxa"/>
            <w:shd w:val="clear" w:color="auto" w:fill="auto"/>
          </w:tcPr>
          <w:p w:rsidR="004E7971" w:rsidRPr="009F2851" w:rsidRDefault="004E7971" w:rsidP="00A63259">
            <w:pPr>
              <w:pStyle w:val="21"/>
              <w:shd w:val="clear" w:color="auto" w:fill="auto"/>
              <w:spacing w:line="240" w:lineRule="auto"/>
              <w:jc w:val="left"/>
              <w:rPr>
                <w:rStyle w:val="1"/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Перечень подпрограмм </w:t>
            </w:r>
          </w:p>
          <w:p w:rsidR="004E7971" w:rsidRPr="009F2851" w:rsidRDefault="00AA0CF1" w:rsidP="00A63259">
            <w:pPr>
              <w:pStyle w:val="21"/>
              <w:shd w:val="clear" w:color="auto" w:fill="auto"/>
              <w:spacing w:line="240" w:lineRule="auto"/>
              <w:jc w:val="left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муниципальной п</w:t>
            </w:r>
            <w:r w:rsidR="004E7971" w:rsidRPr="009F2851">
              <w:rPr>
                <w:rStyle w:val="1"/>
                <w:rFonts w:ascii="Liberation Serif" w:hAnsi="Liberation Serif" w:cs="Liberation Serif"/>
                <w:sz w:val="28"/>
                <w:szCs w:val="28"/>
              </w:rPr>
              <w:t>рограммы (при их наличии)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4E7971" w:rsidRPr="009F2851" w:rsidRDefault="00DF1581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Строительство и реконструкция объектов муниципальной собственности на территории городского округа </w:t>
            </w:r>
            <w:r w:rsidR="00C772F9">
              <w:rPr>
                <w:rFonts w:ascii="Liberation Serif" w:hAnsi="Liberation Serif" w:cs="Liberation Serif"/>
                <w:sz w:val="28"/>
                <w:szCs w:val="28"/>
              </w:rPr>
              <w:t>Верхняя Пышма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:rsidR="004E7971" w:rsidRPr="009F2851" w:rsidRDefault="00DF1581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Улучшение жилищных условий граждан, проживающих на территории городского ок</w:t>
            </w:r>
            <w:r w:rsidR="00C772F9">
              <w:rPr>
                <w:rFonts w:ascii="Liberation Serif" w:hAnsi="Liberation Serif" w:cs="Liberation Serif"/>
                <w:sz w:val="28"/>
                <w:szCs w:val="28"/>
              </w:rPr>
              <w:t>руга Верхняя Пышма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</w:tr>
      <w:tr w:rsidR="004E7971" w:rsidRPr="009F2851" w:rsidTr="000C0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3820" w:type="dxa"/>
            <w:shd w:val="clear" w:color="auto" w:fill="auto"/>
          </w:tcPr>
          <w:p w:rsidR="004E7971" w:rsidRPr="009F2851" w:rsidRDefault="004E7971" w:rsidP="00A63259">
            <w:pPr>
              <w:pStyle w:val="ConsPlusCell"/>
              <w:widowControl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Перечень основных целевых </w:t>
            </w:r>
          </w:p>
          <w:p w:rsidR="004E7971" w:rsidRPr="009F2851" w:rsidRDefault="004E7971" w:rsidP="00A63259">
            <w:pPr>
              <w:pStyle w:val="ConsPlusCell"/>
              <w:widowControl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показателей муниципальной </w:t>
            </w:r>
          </w:p>
          <w:p w:rsidR="004E7971" w:rsidRPr="009F2851" w:rsidRDefault="00AA0CF1" w:rsidP="00A63259">
            <w:pPr>
              <w:pStyle w:val="ConsPlusCell"/>
              <w:widowControl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п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4E7971" w:rsidRPr="009F2851" w:rsidRDefault="004122C3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="00DF1581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Ввод мест в общеобразовательных учреждениях.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. </w:t>
            </w:r>
            <w:r w:rsidR="009142F5">
              <w:rPr>
                <w:rFonts w:ascii="Liberation Serif" w:hAnsi="Liberation Serif" w:cs="Liberation Serif"/>
                <w:sz w:val="28"/>
                <w:szCs w:val="28"/>
              </w:rPr>
              <w:t>Ввод дополнительных мест в учреждениях физической культуры и спорта.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 Ввод дополнительных мест в учреждениях культуры.</w:t>
            </w:r>
          </w:p>
          <w:p w:rsidR="004E7971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.Протяженность построенных и реконстру</w:t>
            </w:r>
            <w:r w:rsidR="009142F5">
              <w:rPr>
                <w:rFonts w:ascii="Liberation Serif" w:hAnsi="Liberation Serif" w:cs="Liberation Serif"/>
                <w:sz w:val="28"/>
                <w:szCs w:val="28"/>
              </w:rPr>
              <w:t>ированных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 автомобильных дорог общего пользования местного значения.</w:t>
            </w:r>
          </w:p>
          <w:p w:rsidR="004E797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. Ввод объе</w:t>
            </w:r>
            <w:r w:rsidR="009142F5">
              <w:rPr>
                <w:rFonts w:ascii="Liberation Serif" w:hAnsi="Liberation Serif" w:cs="Liberation Serif"/>
                <w:sz w:val="28"/>
                <w:szCs w:val="28"/>
              </w:rPr>
              <w:t>ктов капитального строительства муниципальной собственности.</w:t>
            </w:r>
          </w:p>
          <w:p w:rsidR="00783D59" w:rsidRPr="009F2851" w:rsidRDefault="00C772F9" w:rsidP="00C77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="00783D59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Площадь благоустроенной территории.</w:t>
            </w:r>
          </w:p>
          <w:p w:rsidR="00783D59" w:rsidRPr="009F2851" w:rsidRDefault="00C772F9" w:rsidP="00A632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65756B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>Переселение граждан на территории городского округа Верхняя Пышма из аварийного жилищного фонда.</w:t>
            </w:r>
          </w:p>
        </w:tc>
      </w:tr>
      <w:tr w:rsidR="004E7971" w:rsidRPr="009F2851" w:rsidTr="000C0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3820" w:type="dxa"/>
            <w:shd w:val="clear" w:color="auto" w:fill="auto"/>
          </w:tcPr>
          <w:p w:rsidR="004E7971" w:rsidRPr="009F2851" w:rsidRDefault="004E7971" w:rsidP="00A63259">
            <w:pPr>
              <w:pStyle w:val="ConsPlusCell"/>
              <w:widowControl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Объем финансирования </w:t>
            </w:r>
          </w:p>
          <w:p w:rsidR="004E7971" w:rsidRPr="009F2851" w:rsidRDefault="00AA0CF1" w:rsidP="00A63259">
            <w:pPr>
              <w:pStyle w:val="ConsPlusCell"/>
              <w:widowControl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муниципальной п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рограммы </w:t>
            </w:r>
          </w:p>
          <w:p w:rsidR="004E7971" w:rsidRPr="009F2851" w:rsidRDefault="004E7971" w:rsidP="00A63259">
            <w:pPr>
              <w:pStyle w:val="ConsPlusCell"/>
              <w:widowControl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по годам реализации, рублей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ВСЕГО:</w:t>
            </w:r>
          </w:p>
          <w:p w:rsidR="004E7971" w:rsidRPr="009F2851" w:rsidRDefault="00633392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9 895 414,8</w:t>
            </w:r>
            <w:r w:rsidR="004E7971" w:rsidRPr="007220B6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тыс. рублей 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 том числе: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2026 год – 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3 745 079,0 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тыс. рублей,</w:t>
            </w:r>
          </w:p>
          <w:p w:rsidR="004E797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2027 год – 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3 354 673,9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</w:t>
            </w:r>
            <w:r w:rsidR="0065756B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, </w:t>
            </w:r>
          </w:p>
          <w:p w:rsidR="0065756B" w:rsidRPr="009F2851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2028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год – 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1 495 662,0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рублей,</w:t>
            </w:r>
          </w:p>
          <w:p w:rsidR="0065756B" w:rsidRPr="009F2851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lastRenderedPageBreak/>
              <w:t>2029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год – 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1 300 000,0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рублей,</w:t>
            </w:r>
          </w:p>
          <w:p w:rsidR="0065756B" w:rsidRPr="009F2851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2030 год – 0,0 тыс. рублей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из них: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областной бюджет</w:t>
            </w:r>
          </w:p>
          <w:p w:rsidR="004E7971" w:rsidRPr="009F2851" w:rsidRDefault="00204E45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7 006 718,3</w:t>
            </w:r>
            <w:r w:rsidR="004E7971" w:rsidRPr="007220B6">
              <w:rPr>
                <w:rFonts w:ascii="Liberation Serif" w:hAnsi="Liberation Serif" w:cs="Liberation Serif"/>
                <w:sz w:val="28"/>
                <w:szCs w:val="28"/>
              </w:rPr>
              <w:t xml:space="preserve"> тыс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. рублей 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 том числе: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2026 год – 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2 532 052,7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рублей,</w:t>
            </w:r>
          </w:p>
          <w:p w:rsidR="004E797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2027 год – 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2 170 665,6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</w:t>
            </w:r>
            <w:r w:rsidR="0065756B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,</w:t>
            </w:r>
          </w:p>
          <w:p w:rsidR="0065756B" w:rsidRPr="009F2851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2028</w:t>
            </w:r>
            <w:r w:rsidR="00204E45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год – 1 134 000,0 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тыс. рублей,</w:t>
            </w:r>
          </w:p>
          <w:p w:rsidR="0065756B" w:rsidRPr="009F2851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2029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год – </w:t>
            </w:r>
            <w:r w:rsidR="00DF6A99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1 170 000,0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рублей,</w:t>
            </w:r>
          </w:p>
          <w:p w:rsidR="0065756B" w:rsidRPr="009F2851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2030 год – 0,0 тыс. рублей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местный бюджет</w:t>
            </w:r>
          </w:p>
          <w:p w:rsidR="004E7971" w:rsidRPr="009F2851" w:rsidRDefault="00C63284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2 888 696,5</w:t>
            </w:r>
            <w:r w:rsidR="004E7971" w:rsidRPr="00850DAA">
              <w:rPr>
                <w:rFonts w:ascii="Liberation Serif" w:hAnsi="Liberation Serif" w:cs="Liberation Serif"/>
                <w:sz w:val="28"/>
                <w:szCs w:val="28"/>
              </w:rPr>
              <w:t xml:space="preserve"> тыс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. рублей 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в том числе: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2026 год –</w:t>
            </w:r>
            <w:r w:rsidR="00C6328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2 888 696,5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рублей,</w:t>
            </w:r>
          </w:p>
          <w:p w:rsidR="004E7971" w:rsidRPr="009F2851" w:rsidRDefault="004E7971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2027 год – </w:t>
            </w:r>
            <w:r w:rsidR="00C6328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1 184 008,2</w:t>
            </w:r>
            <w:r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</w:t>
            </w:r>
          </w:p>
          <w:p w:rsidR="004E7971" w:rsidRPr="009F2851" w:rsidRDefault="0065756B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2028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год – </w:t>
            </w:r>
            <w:r w:rsidR="00C6328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361 662,0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тыс. рублей,</w:t>
            </w:r>
          </w:p>
          <w:p w:rsidR="004E7971" w:rsidRPr="009F2851" w:rsidRDefault="0065756B" w:rsidP="00A63259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2029</w:t>
            </w:r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 xml:space="preserve"> год – </w:t>
            </w:r>
            <w:r w:rsidR="00C63284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130 000,</w:t>
            </w:r>
            <w:bookmarkStart w:id="0" w:name="_GoBack"/>
            <w:bookmarkEnd w:id="0"/>
            <w:r w:rsidR="004E7971" w:rsidRPr="009F2851"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0 тыс. рублей,</w:t>
            </w:r>
          </w:p>
          <w:p w:rsidR="004E7971" w:rsidRPr="0065756B" w:rsidRDefault="0065756B" w:rsidP="0065756B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/>
                <w:sz w:val="28"/>
                <w:szCs w:val="28"/>
              </w:rPr>
              <w:t>2030 год – 0,0 тыс. рублей</w:t>
            </w:r>
          </w:p>
        </w:tc>
      </w:tr>
      <w:tr w:rsidR="004E7971" w:rsidRPr="009F2851" w:rsidTr="000C0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4"/>
        </w:trPr>
        <w:tc>
          <w:tcPr>
            <w:tcW w:w="3820" w:type="dxa"/>
            <w:shd w:val="clear" w:color="auto" w:fill="auto"/>
          </w:tcPr>
          <w:p w:rsidR="004E7971" w:rsidRPr="009F2851" w:rsidRDefault="004E7971" w:rsidP="00A63259">
            <w:pPr>
              <w:pStyle w:val="10"/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 xml:space="preserve">Адрес размещения </w:t>
            </w:r>
          </w:p>
          <w:p w:rsidR="004E7971" w:rsidRPr="009F2851" w:rsidRDefault="009F4EB8" w:rsidP="00A63259">
            <w:pPr>
              <w:pStyle w:val="10"/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муниципальной п</w:t>
            </w:r>
            <w:r w:rsidR="004E7971" w:rsidRPr="009F2851">
              <w:rPr>
                <w:rFonts w:ascii="Liberation Serif" w:hAnsi="Liberation Serif" w:cs="Liberation Serif"/>
                <w:sz w:val="28"/>
                <w:szCs w:val="28"/>
              </w:rPr>
              <w:t xml:space="preserve">рограммы </w:t>
            </w:r>
          </w:p>
          <w:p w:rsidR="004E7971" w:rsidRPr="009F2851" w:rsidRDefault="004E7971" w:rsidP="00A63259">
            <w:pPr>
              <w:pStyle w:val="10"/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в сети Интернет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4E7971" w:rsidRPr="009F2851" w:rsidRDefault="004E7971" w:rsidP="00A63259">
            <w:pPr>
              <w:shd w:val="clear" w:color="auto" w:fill="FFFFFF"/>
              <w:tabs>
                <w:tab w:val="left" w:pos="3060"/>
              </w:tabs>
              <w:jc w:val="both"/>
              <w:rPr>
                <w:rFonts w:ascii="Liberation Serif" w:hAnsi="Liberation Serif" w:cs="Liberation Serif"/>
                <w:spacing w:val="3"/>
                <w:sz w:val="28"/>
                <w:szCs w:val="28"/>
              </w:rPr>
            </w:pPr>
            <w:r w:rsidRPr="009F2851">
              <w:rPr>
                <w:rFonts w:ascii="Liberation Serif" w:hAnsi="Liberation Serif" w:cs="Liberation Serif"/>
                <w:sz w:val="28"/>
                <w:szCs w:val="28"/>
              </w:rPr>
              <w:t>http://movp.ru/site/section?id=1437</w:t>
            </w:r>
          </w:p>
        </w:tc>
      </w:tr>
    </w:tbl>
    <w:p w:rsidR="004E7971" w:rsidRDefault="004E7971" w:rsidP="00A63259">
      <w:pPr>
        <w:pStyle w:val="2"/>
      </w:pPr>
    </w:p>
    <w:p w:rsidR="007806B1" w:rsidRDefault="007806B1" w:rsidP="007806B1"/>
    <w:p w:rsidR="007806B1" w:rsidRPr="007806B1" w:rsidRDefault="007806B1" w:rsidP="007806B1"/>
    <w:sectPr w:rsidR="007806B1" w:rsidRPr="007806B1" w:rsidSect="000C0F77">
      <w:pgSz w:w="11906" w:h="16838"/>
      <w:pgMar w:top="1701" w:right="992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F11" w:rsidRDefault="003A6F11" w:rsidP="00A63259">
      <w:pPr>
        <w:spacing w:after="0" w:line="240" w:lineRule="auto"/>
      </w:pPr>
      <w:r>
        <w:separator/>
      </w:r>
    </w:p>
  </w:endnote>
  <w:endnote w:type="continuationSeparator" w:id="0">
    <w:p w:rsidR="003A6F11" w:rsidRDefault="003A6F11" w:rsidP="00A6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F11" w:rsidRDefault="003A6F11" w:rsidP="00A63259">
      <w:pPr>
        <w:spacing w:after="0" w:line="240" w:lineRule="auto"/>
      </w:pPr>
      <w:r>
        <w:separator/>
      </w:r>
    </w:p>
  </w:footnote>
  <w:footnote w:type="continuationSeparator" w:id="0">
    <w:p w:rsidR="003A6F11" w:rsidRDefault="003A6F11" w:rsidP="00A63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11D"/>
    <w:rsid w:val="0002625D"/>
    <w:rsid w:val="000C0F77"/>
    <w:rsid w:val="000C21E5"/>
    <w:rsid w:val="000C5405"/>
    <w:rsid w:val="00123E5E"/>
    <w:rsid w:val="00133F0C"/>
    <w:rsid w:val="001530C8"/>
    <w:rsid w:val="001F67F4"/>
    <w:rsid w:val="00204E45"/>
    <w:rsid w:val="003A6F11"/>
    <w:rsid w:val="004122C3"/>
    <w:rsid w:val="004707E6"/>
    <w:rsid w:val="0047711D"/>
    <w:rsid w:val="004E7971"/>
    <w:rsid w:val="004F387B"/>
    <w:rsid w:val="0052004D"/>
    <w:rsid w:val="005B7762"/>
    <w:rsid w:val="005D76E1"/>
    <w:rsid w:val="005F06A1"/>
    <w:rsid w:val="00633392"/>
    <w:rsid w:val="0065756B"/>
    <w:rsid w:val="006730CB"/>
    <w:rsid w:val="006E4C31"/>
    <w:rsid w:val="007220B6"/>
    <w:rsid w:val="007806B1"/>
    <w:rsid w:val="007838BE"/>
    <w:rsid w:val="00783D59"/>
    <w:rsid w:val="0079579C"/>
    <w:rsid w:val="007B440D"/>
    <w:rsid w:val="00850DAA"/>
    <w:rsid w:val="009142F5"/>
    <w:rsid w:val="0097739F"/>
    <w:rsid w:val="009F4EB8"/>
    <w:rsid w:val="00A31DAA"/>
    <w:rsid w:val="00A62579"/>
    <w:rsid w:val="00A63259"/>
    <w:rsid w:val="00AA0CF1"/>
    <w:rsid w:val="00AC773A"/>
    <w:rsid w:val="00AC7DD7"/>
    <w:rsid w:val="00B76488"/>
    <w:rsid w:val="00BC6CE2"/>
    <w:rsid w:val="00BF01C4"/>
    <w:rsid w:val="00C63284"/>
    <w:rsid w:val="00C65875"/>
    <w:rsid w:val="00C772F9"/>
    <w:rsid w:val="00C940B5"/>
    <w:rsid w:val="00DC2BB4"/>
    <w:rsid w:val="00DF1581"/>
    <w:rsid w:val="00DF23B6"/>
    <w:rsid w:val="00DF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8FAD7-20B6-4426-AA8A-B5117E52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71"/>
  </w:style>
  <w:style w:type="paragraph" w:styleId="2">
    <w:name w:val="heading 2"/>
    <w:basedOn w:val="a"/>
    <w:next w:val="a"/>
    <w:link w:val="20"/>
    <w:uiPriority w:val="9"/>
    <w:unhideWhenUsed/>
    <w:qFormat/>
    <w:rsid w:val="00A63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97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4E7971"/>
    <w:rPr>
      <w:color w:val="0000FF"/>
      <w:u w:val="single"/>
    </w:rPr>
  </w:style>
  <w:style w:type="character" w:customStyle="1" w:styleId="a4">
    <w:name w:val="Основной текст_"/>
    <w:basedOn w:val="a0"/>
    <w:link w:val="21"/>
    <w:rsid w:val="004E7971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4"/>
    <w:rsid w:val="004E7971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character" w:customStyle="1" w:styleId="1">
    <w:name w:val="Основной текст1"/>
    <w:basedOn w:val="a4"/>
    <w:rsid w:val="004E7971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ConsPlusCell">
    <w:name w:val="ConsPlusCell"/>
    <w:rsid w:val="004E7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Абзац списка1"/>
    <w:basedOn w:val="a"/>
    <w:rsid w:val="004E797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E79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4E79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122C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6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63259"/>
  </w:style>
  <w:style w:type="paragraph" w:styleId="a9">
    <w:name w:val="footer"/>
    <w:basedOn w:val="a"/>
    <w:link w:val="aa"/>
    <w:uiPriority w:val="99"/>
    <w:unhideWhenUsed/>
    <w:rsid w:val="00A6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63259"/>
  </w:style>
  <w:style w:type="character" w:customStyle="1" w:styleId="20">
    <w:name w:val="Заголовок 2 Знак"/>
    <w:basedOn w:val="a0"/>
    <w:link w:val="2"/>
    <w:uiPriority w:val="9"/>
    <w:rsid w:val="00A632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CharacterStyle0">
    <w:name w:val="CharacterStyle0"/>
    <w:hidden/>
    <w:rsid w:val="00A63259"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D14A3-3FDC-4481-B526-9D26672C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45</cp:revision>
  <dcterms:created xsi:type="dcterms:W3CDTF">2025-04-10T08:52:00Z</dcterms:created>
  <dcterms:modified xsi:type="dcterms:W3CDTF">2025-10-06T07:25:00Z</dcterms:modified>
</cp:coreProperties>
</file>